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45" w:rsidRDefault="00D70245">
      <w:pPr>
        <w:rPr>
          <w:rFonts w:ascii="Arial" w:hAnsi="Arial" w:cs="Arial"/>
          <w:color w:val="263238"/>
          <w:shd w:val="clear" w:color="auto" w:fill="FFFFFF"/>
        </w:rPr>
      </w:pPr>
    </w:p>
    <w:p w:rsidR="00D70245" w:rsidRPr="00D87F94" w:rsidRDefault="009C0131">
      <w:pPr>
        <w:rPr>
          <w:rFonts w:ascii="Comic Sans MS" w:hAnsi="Comic Sans MS" w:cs="Arial"/>
          <w:b/>
          <w:color w:val="0070C0"/>
          <w:sz w:val="36"/>
          <w:szCs w:val="28"/>
          <w:u w:val="single"/>
          <w:shd w:val="clear" w:color="auto" w:fill="FFFFFF"/>
        </w:rPr>
      </w:pPr>
      <w:bookmarkStart w:id="0" w:name="_GoBack"/>
      <w:r w:rsidRPr="00D87F94">
        <w:rPr>
          <w:rFonts w:ascii="Comic Sans MS" w:hAnsi="Comic Sans MS" w:cs="Arial"/>
          <w:b/>
          <w:color w:val="0070C0"/>
          <w:sz w:val="36"/>
          <w:szCs w:val="28"/>
          <w:u w:val="single"/>
          <w:shd w:val="clear" w:color="auto" w:fill="FFFFFF"/>
        </w:rPr>
        <w:t>Olympijský víceboj</w:t>
      </w:r>
    </w:p>
    <w:bookmarkEnd w:id="0"/>
    <w:p w:rsidR="00D70245" w:rsidRPr="009C0131" w:rsidRDefault="00D70245" w:rsidP="009C0131">
      <w:pPr>
        <w:jc w:val="both"/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</w:pPr>
      <w:r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 xml:space="preserve">Základní </w:t>
      </w:r>
      <w:r w:rsidR="00B517EB"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 xml:space="preserve">škola </w:t>
      </w:r>
      <w:r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>a mateřská škola Miličín se tento školní rok poprvé zapojila do projektu Olympijského víceboje o Olympijský diplom.</w:t>
      </w:r>
    </w:p>
    <w:p w:rsidR="00D70245" w:rsidRPr="009C0131" w:rsidRDefault="00B06200" w:rsidP="009C0131">
      <w:pPr>
        <w:jc w:val="both"/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</w:pPr>
      <w:r w:rsidRPr="009C0131">
        <w:rPr>
          <w:rFonts w:ascii="Comic Sans MS" w:hAnsi="Comic Sans MS" w:cs="Arial"/>
          <w:b/>
          <w:noProof/>
          <w:color w:val="263238"/>
          <w:sz w:val="28"/>
          <w:szCs w:val="28"/>
          <w:shd w:val="clear" w:color="auto" w:fill="FFFFFF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658495</wp:posOffset>
            </wp:positionV>
            <wp:extent cx="3708400" cy="3743325"/>
            <wp:effectExtent l="0" t="0" r="6350" b="0"/>
            <wp:wrapSquare wrapText="bothSides"/>
            <wp:docPr id="1" name="Obrázek 1" descr="C:\Users\hronovad\Desktop\moving-clipart-spo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novad\Desktop\moving-clipart-sport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245"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>Cílem není soutěžit o nejlepší výkony, ale u každého žáka najít jeho přednosti a dle toho doporučit sporty, pro které m</w:t>
      </w:r>
      <w:r w:rsidR="00B517EB"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>á</w:t>
      </w:r>
      <w:r w:rsidR="00D70245"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 xml:space="preserve"> talent. Analýza nemá za úkol najít jen šikovné sportovce, ale ukázat, že sport je tu pro každého.</w:t>
      </w:r>
    </w:p>
    <w:p w:rsidR="00D70245" w:rsidRPr="009C0131" w:rsidRDefault="00B06200" w:rsidP="009C0131">
      <w:pPr>
        <w:jc w:val="both"/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</w:pPr>
      <w:r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>V</w:t>
      </w:r>
      <w:r w:rsidR="00D70245" w:rsidRPr="009C0131"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  <w:t xml:space="preserve"> hodinách tělesné výchovy absolvují žáci alespoň jednou za školní rok 8 disciplín testujících rychlost, ohebnost, vytrvalost, sílu, hbitost, rovnováhu, silovou vytrvalost a výbušnost. Výsledky dětí jsou zaznamenávány a je vytvořena pohybová analýza, jejíž výsledky se objeví na Olympijských diplomech, které děti obdrží na konci školního roku.</w:t>
      </w:r>
    </w:p>
    <w:p w:rsidR="00D70245" w:rsidRPr="009C0131" w:rsidRDefault="00D70245">
      <w:pPr>
        <w:rPr>
          <w:rFonts w:ascii="Comic Sans MS" w:hAnsi="Comic Sans MS" w:cs="Arial"/>
          <w:b/>
          <w:color w:val="263238"/>
          <w:sz w:val="28"/>
          <w:szCs w:val="28"/>
          <w:shd w:val="clear" w:color="auto" w:fill="FFFFFF"/>
        </w:rPr>
      </w:pPr>
    </w:p>
    <w:p w:rsidR="00D70245" w:rsidRPr="009C0131" w:rsidRDefault="009C0131" w:rsidP="00B06200">
      <w:pPr>
        <w:rPr>
          <w:rFonts w:ascii="Comic Sans MS" w:hAnsi="Comic Sans MS"/>
          <w:b/>
          <w:sz w:val="32"/>
          <w:szCs w:val="32"/>
          <w:shd w:val="clear" w:color="auto" w:fill="FFFFFF"/>
        </w:rPr>
      </w:pPr>
      <w:r w:rsidRPr="009C0131">
        <w:rPr>
          <w:rFonts w:ascii="Comic Sans MS" w:hAnsi="Comic Sans MS"/>
          <w:b/>
          <w:sz w:val="32"/>
          <w:szCs w:val="32"/>
          <w:shd w:val="clear" w:color="auto" w:fill="FFFFFF"/>
        </w:rPr>
        <w:t>Eva Isabela Mládková</w:t>
      </w:r>
      <w:r w:rsidR="00D70245" w:rsidRPr="009C0131">
        <w:rPr>
          <w:rFonts w:ascii="Comic Sans MS" w:hAnsi="Comic Sans MS"/>
          <w:b/>
          <w:sz w:val="32"/>
          <w:szCs w:val="32"/>
          <w:shd w:val="clear" w:color="auto" w:fill="FFFFFF"/>
        </w:rPr>
        <w:t xml:space="preserve"> – učitel</w:t>
      </w:r>
      <w:r w:rsidRPr="009C0131">
        <w:rPr>
          <w:rFonts w:ascii="Comic Sans MS" w:hAnsi="Comic Sans MS"/>
          <w:b/>
          <w:sz w:val="32"/>
          <w:szCs w:val="32"/>
          <w:shd w:val="clear" w:color="auto" w:fill="FFFFFF"/>
        </w:rPr>
        <w:t>ka</w:t>
      </w:r>
      <w:r w:rsidR="00D70245" w:rsidRPr="009C0131">
        <w:rPr>
          <w:rFonts w:ascii="Comic Sans MS" w:hAnsi="Comic Sans MS"/>
          <w:b/>
          <w:sz w:val="32"/>
          <w:szCs w:val="32"/>
          <w:shd w:val="clear" w:color="auto" w:fill="FFFFFF"/>
        </w:rPr>
        <w:t xml:space="preserve"> ZŠ a MŠ Miličín</w:t>
      </w:r>
    </w:p>
    <w:sectPr w:rsidR="00D70245" w:rsidRPr="009C0131" w:rsidSect="003A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0245"/>
    <w:rsid w:val="003A4443"/>
    <w:rsid w:val="00797833"/>
    <w:rsid w:val="009C0131"/>
    <w:rsid w:val="00A91097"/>
    <w:rsid w:val="00B06200"/>
    <w:rsid w:val="00B517EB"/>
    <w:rsid w:val="00D70245"/>
    <w:rsid w:val="00D87F94"/>
    <w:rsid w:val="00D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BE5AB-4324-4C68-B37A-BA360FE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Hronova</dc:creator>
  <cp:keywords/>
  <dc:description/>
  <cp:lastModifiedBy>Iva Vančurová</cp:lastModifiedBy>
  <cp:revision>2</cp:revision>
  <dcterms:created xsi:type="dcterms:W3CDTF">2019-09-18T18:28:00Z</dcterms:created>
  <dcterms:modified xsi:type="dcterms:W3CDTF">2019-09-18T18:28:00Z</dcterms:modified>
</cp:coreProperties>
</file>